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A0F" w:rsidRPr="00824A0F" w:rsidRDefault="00F406CA" w:rsidP="00824A0F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                                                                   </w:t>
      </w:r>
      <w:bookmarkStart w:id="0" w:name="_GoBack"/>
      <w:bookmarkEnd w:id="0"/>
      <w:r w:rsidR="00824A0F" w:rsidRPr="00824A0F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8</w:t>
      </w:r>
    </w:p>
    <w:p w:rsidR="00824A0F" w:rsidRPr="00824A0F" w:rsidRDefault="00824A0F" w:rsidP="00824A0F">
      <w:pPr>
        <w:spacing w:after="0" w:line="240" w:lineRule="auto"/>
        <w:ind w:left="5245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24A0F">
        <w:rPr>
          <w:rFonts w:ascii="Times New Roman" w:eastAsia="Times New Roman" w:hAnsi="Times New Roman" w:cs="Times New Roman"/>
          <w:sz w:val="23"/>
          <w:szCs w:val="23"/>
          <w:lang w:eastAsia="ru-RU"/>
        </w:rPr>
        <w:t>к решению Котовской районной Думы</w:t>
      </w:r>
    </w:p>
    <w:p w:rsidR="00824A0F" w:rsidRPr="00824A0F" w:rsidRDefault="00824A0F" w:rsidP="00824A0F">
      <w:pPr>
        <w:spacing w:after="0" w:line="240" w:lineRule="auto"/>
        <w:ind w:left="5245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24A0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от …2022 г. № </w:t>
      </w:r>
      <w:proofErr w:type="gramStart"/>
      <w:r w:rsidRPr="00824A0F">
        <w:rPr>
          <w:rFonts w:ascii="Times New Roman" w:eastAsia="Times New Roman" w:hAnsi="Times New Roman" w:cs="Times New Roman"/>
          <w:sz w:val="23"/>
          <w:szCs w:val="23"/>
          <w:lang w:eastAsia="ru-RU"/>
        </w:rPr>
        <w:t>-Р</w:t>
      </w:r>
      <w:proofErr w:type="gramEnd"/>
      <w:r w:rsidRPr="00824A0F">
        <w:rPr>
          <w:rFonts w:ascii="Times New Roman" w:eastAsia="Times New Roman" w:hAnsi="Times New Roman" w:cs="Times New Roman"/>
          <w:sz w:val="23"/>
          <w:szCs w:val="23"/>
          <w:lang w:eastAsia="ru-RU"/>
        </w:rPr>
        <w:t>Д«О бюджете Котовского муниципального района на 2023 год и на плановый период 2024 и 2025 годов»</w:t>
      </w:r>
    </w:p>
    <w:p w:rsidR="00824A0F" w:rsidRPr="00824A0F" w:rsidRDefault="00824A0F" w:rsidP="00824A0F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A0F" w:rsidRPr="00824A0F" w:rsidRDefault="00824A0F" w:rsidP="00824A0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4A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Объемы поступлений субсидий  </w:t>
      </w:r>
    </w:p>
    <w:p w:rsidR="00824A0F" w:rsidRPr="00824A0F" w:rsidRDefault="00824A0F" w:rsidP="00824A0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4A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из областного фонда </w:t>
      </w:r>
      <w:proofErr w:type="spellStart"/>
      <w:r w:rsidRPr="00824A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софинансирования</w:t>
      </w:r>
      <w:proofErr w:type="spellEnd"/>
    </w:p>
    <w:p w:rsidR="00824A0F" w:rsidRPr="00824A0F" w:rsidRDefault="00824A0F" w:rsidP="00824A0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4A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на 2023 год и на плановый период 2024 и 2025  годов</w:t>
      </w:r>
    </w:p>
    <w:p w:rsidR="00824A0F" w:rsidRPr="00824A0F" w:rsidRDefault="00824A0F" w:rsidP="00824A0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A0F" w:rsidRPr="00824A0F" w:rsidRDefault="00824A0F" w:rsidP="00824A0F">
      <w:pPr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4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0"/>
        <w:gridCol w:w="3185"/>
        <w:gridCol w:w="1559"/>
        <w:gridCol w:w="1417"/>
        <w:gridCol w:w="1560"/>
      </w:tblGrid>
      <w:tr w:rsidR="00824A0F" w:rsidRPr="00824A0F" w:rsidTr="008A723F">
        <w:trPr>
          <w:trHeight w:val="464"/>
        </w:trPr>
        <w:tc>
          <w:tcPr>
            <w:tcW w:w="4405" w:type="dxa"/>
            <w:gridSpan w:val="2"/>
          </w:tcPr>
          <w:p w:rsidR="00824A0F" w:rsidRPr="00824A0F" w:rsidRDefault="00824A0F" w:rsidP="0082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</w:tcPr>
          <w:p w:rsidR="00824A0F" w:rsidRPr="00824A0F" w:rsidRDefault="00824A0F" w:rsidP="00824A0F">
            <w:pPr>
              <w:spacing w:after="0" w:line="240" w:lineRule="auto"/>
              <w:ind w:left="595" w:hanging="59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24A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824A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Pr="00824A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</w:tcPr>
          <w:p w:rsidR="00824A0F" w:rsidRPr="00824A0F" w:rsidRDefault="00824A0F" w:rsidP="00824A0F">
            <w:pPr>
              <w:spacing w:after="0" w:line="240" w:lineRule="auto"/>
              <w:ind w:left="595" w:hanging="59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24A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1560" w:type="dxa"/>
          </w:tcPr>
          <w:p w:rsidR="00824A0F" w:rsidRPr="00824A0F" w:rsidRDefault="00824A0F" w:rsidP="00824A0F">
            <w:pPr>
              <w:spacing w:after="0" w:line="240" w:lineRule="auto"/>
              <w:ind w:left="595" w:hanging="59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24A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</w:p>
        </w:tc>
      </w:tr>
      <w:tr w:rsidR="00824A0F" w:rsidRPr="00824A0F" w:rsidTr="008A723F">
        <w:tc>
          <w:tcPr>
            <w:tcW w:w="4405" w:type="dxa"/>
            <w:gridSpan w:val="2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824A0F" w:rsidRPr="00824A0F" w:rsidRDefault="00824A0F" w:rsidP="0082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</w:tcPr>
          <w:p w:rsidR="00824A0F" w:rsidRPr="00824A0F" w:rsidRDefault="00824A0F" w:rsidP="0082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</w:tcPr>
          <w:p w:rsidR="00824A0F" w:rsidRPr="00824A0F" w:rsidRDefault="00824A0F" w:rsidP="0082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24A0F" w:rsidRPr="00824A0F" w:rsidTr="008A7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825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000 2 02 20000 05 0000 150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районов,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103 772,100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47 215,200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39 221,200</w:t>
            </w:r>
          </w:p>
        </w:tc>
      </w:tr>
      <w:tr w:rsidR="00824A0F" w:rsidRPr="00824A0F" w:rsidTr="008A7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429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4A0F" w:rsidRPr="00824A0F" w:rsidTr="008A7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825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 xml:space="preserve">000 2 02 20041 05 0000 150  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образований  на реализацию мероприятий в сфере дорожной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18 991,000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15 991,000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7 991,000</w:t>
            </w:r>
          </w:p>
        </w:tc>
      </w:tr>
      <w:tr w:rsidR="00824A0F" w:rsidRPr="00824A0F" w:rsidTr="008A7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825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образований  на реализацию мероприятий в сфере дорожной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10 991,000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7 991,000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7 991,000</w:t>
            </w:r>
          </w:p>
        </w:tc>
      </w:tr>
      <w:tr w:rsidR="00824A0F" w:rsidRPr="00824A0F" w:rsidTr="008A7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825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муниципальных образований  на реализацию мероприятий, связанных с организацией освещения  улично </w:t>
            </w:r>
            <w:proofErr w:type="gramStart"/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–д</w:t>
            </w:r>
            <w:proofErr w:type="gramEnd"/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 xml:space="preserve">орожной сети  населенных пунктов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8 000,000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8 000,000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0,000</w:t>
            </w:r>
          </w:p>
        </w:tc>
      </w:tr>
      <w:tr w:rsidR="00824A0F" w:rsidRPr="00824A0F" w:rsidTr="008A7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825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000 2 02 25304 05 0000 150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13 703,400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13 703,00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13 518,600</w:t>
            </w:r>
          </w:p>
        </w:tc>
      </w:tr>
      <w:tr w:rsidR="00824A0F" w:rsidRPr="00824A0F" w:rsidTr="008A7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825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000 2 02 25599 05 0000 150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возмещение расходов муниципальным образованиям Волгоградской области на проведение кадастровых работ в отношении земельных участков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913,100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1 103,900</w:t>
            </w:r>
          </w:p>
        </w:tc>
      </w:tr>
      <w:tr w:rsidR="00824A0F" w:rsidRPr="00824A0F" w:rsidTr="008A7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825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000 2 02 29999 05 0000 150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Прочие субсидии муниципальным районам,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71 077,700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16 607,700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16 607,700</w:t>
            </w:r>
          </w:p>
        </w:tc>
      </w:tr>
      <w:tr w:rsidR="00824A0F" w:rsidRPr="00824A0F" w:rsidTr="008A7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825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Субсидии на обеспечение сбалансированности местных бюджетов  бюджетам 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44 313,000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0,000</w:t>
            </w:r>
          </w:p>
        </w:tc>
      </w:tr>
      <w:tr w:rsidR="00824A0F" w:rsidRPr="00824A0F" w:rsidTr="008A7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825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Субсидии на организацию отдыха детей в каникулярный период в лагерях дневного пребывания  на базе  муниципальных  образовательных учреждений  Волгоградской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3 002,300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3 002,300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3 002,300</w:t>
            </w:r>
          </w:p>
        </w:tc>
      </w:tr>
      <w:tr w:rsidR="00824A0F" w:rsidRPr="00824A0F" w:rsidTr="008A7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825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 на </w:t>
            </w:r>
            <w:proofErr w:type="spellStart"/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обязательств, возникающих в связи с доведением до сведения жителей  официальной информации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420,600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420,600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420,600</w:t>
            </w:r>
          </w:p>
        </w:tc>
      </w:tr>
      <w:tr w:rsidR="00824A0F" w:rsidRPr="00824A0F" w:rsidTr="008A7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825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Субсидии на модернизацию спортивных площадок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5 400,000 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824A0F" w:rsidRPr="00824A0F" w:rsidTr="008A7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825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 xml:space="preserve"> Субсидии  бюджетам на реализацию проектов местных инициатив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 4 757,000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824A0F" w:rsidRPr="00824A0F" w:rsidTr="008A7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825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образований  для решения отдельны вопросов местного значения в сфере 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1 177,400 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1 177,400 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 1 177,400</w:t>
            </w:r>
          </w:p>
        </w:tc>
      </w:tr>
      <w:tr w:rsidR="00824A0F" w:rsidRPr="00824A0F" w:rsidTr="008A7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825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 xml:space="preserve">Субсидия на замену кровли  и выполнение необходимых для этого работ в зданиях муниципальных образовательных организаций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5 000,000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5 000,000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5 000,000</w:t>
            </w:r>
          </w:p>
        </w:tc>
      </w:tr>
      <w:tr w:rsidR="00824A0F" w:rsidRPr="00824A0F" w:rsidTr="008A7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825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 xml:space="preserve">Субсидия на приобретение и замену осветительных приборов, а также  на выполнение необходимых для этого работ в зданиях муниципальных образовательных организаций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1 000,000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1 000,000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1 000,000</w:t>
            </w:r>
          </w:p>
        </w:tc>
      </w:tr>
      <w:tr w:rsidR="00824A0F" w:rsidRPr="00824A0F" w:rsidTr="008A7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825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 xml:space="preserve">Субсидия на благоустройство площадок для проведения праздничных линеек и другие мероприятия </w:t>
            </w:r>
            <w:proofErr w:type="gramStart"/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1 000,000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1 000,000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1 000,000</w:t>
            </w:r>
          </w:p>
        </w:tc>
      </w:tr>
      <w:tr w:rsidR="00824A0F" w:rsidRPr="00824A0F" w:rsidTr="008A7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825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24A0F" w:rsidRPr="00824A0F" w:rsidRDefault="00824A0F" w:rsidP="00824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0F">
              <w:rPr>
                <w:rFonts w:ascii="Times New Roman" w:eastAsia="Times New Roman" w:hAnsi="Times New Roman" w:cs="Times New Roman"/>
                <w:lang w:eastAsia="ru-RU"/>
              </w:rPr>
              <w:t>Субсидии из областного бюджета бюджетам муниципальных образований Волгоградской области на содержание объектов благоустройства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5 007,400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5 007,400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4A0F" w:rsidRPr="00824A0F" w:rsidRDefault="00824A0F" w:rsidP="00824A0F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4A0F">
              <w:rPr>
                <w:rFonts w:ascii="Calibri" w:eastAsia="Times New Roman" w:hAnsi="Calibri" w:cs="Times New Roman"/>
                <w:color w:val="000000"/>
                <w:lang w:eastAsia="ru-RU"/>
              </w:rPr>
              <w:t>5 007,400</w:t>
            </w:r>
          </w:p>
        </w:tc>
      </w:tr>
    </w:tbl>
    <w:p w:rsidR="00824A0F" w:rsidRPr="00824A0F" w:rsidRDefault="00824A0F" w:rsidP="00824A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4A0F" w:rsidRPr="00824A0F" w:rsidRDefault="00824A0F" w:rsidP="00824A0F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05B" w:rsidRDefault="00A1705B"/>
    <w:sectPr w:rsidR="00A17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A0F"/>
    <w:rsid w:val="00824A0F"/>
    <w:rsid w:val="00A1705B"/>
    <w:rsid w:val="00F4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udina</dc:creator>
  <cp:lastModifiedBy>udina</cp:lastModifiedBy>
  <cp:revision>2</cp:revision>
  <cp:lastPrinted>2022-11-11T13:19:00Z</cp:lastPrinted>
  <dcterms:created xsi:type="dcterms:W3CDTF">2022-11-05T11:46:00Z</dcterms:created>
  <dcterms:modified xsi:type="dcterms:W3CDTF">2022-11-11T13:20:00Z</dcterms:modified>
</cp:coreProperties>
</file>